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3930CB" w14:textId="77777777" w:rsidR="00A1549D" w:rsidRPr="00BA265C" w:rsidRDefault="00A1549D" w:rsidP="00BA265C">
      <w:pPr>
        <w:pStyle w:val="Bezmezer"/>
        <w:jc w:val="center"/>
        <w:rPr>
          <w:sz w:val="28"/>
          <w:szCs w:val="28"/>
        </w:rPr>
      </w:pPr>
      <w:bookmarkStart w:id="0" w:name="_GoBack"/>
      <w:bookmarkEnd w:id="0"/>
      <w:r w:rsidRPr="00BA265C">
        <w:rPr>
          <w:sz w:val="28"/>
          <w:szCs w:val="28"/>
        </w:rPr>
        <w:t>Dětská scéna</w:t>
      </w:r>
    </w:p>
    <w:p w14:paraId="2511B36A" w14:textId="26794CA1" w:rsidR="00A1549D" w:rsidRDefault="00A1549D" w:rsidP="00BA265C">
      <w:pPr>
        <w:pStyle w:val="Bezmezer"/>
        <w:jc w:val="center"/>
        <w:rPr>
          <w:sz w:val="28"/>
          <w:szCs w:val="28"/>
        </w:rPr>
      </w:pPr>
      <w:r w:rsidRPr="00BA265C">
        <w:rPr>
          <w:sz w:val="28"/>
          <w:szCs w:val="28"/>
        </w:rPr>
        <w:t>52. celostátní přehlídka dětských recitátorů</w:t>
      </w:r>
    </w:p>
    <w:p w14:paraId="4705E308" w14:textId="77777777" w:rsidR="00BA265C" w:rsidRPr="00BA265C" w:rsidRDefault="00BA265C" w:rsidP="00BA265C">
      <w:pPr>
        <w:pStyle w:val="Bezmezer"/>
        <w:jc w:val="center"/>
        <w:rPr>
          <w:sz w:val="28"/>
          <w:szCs w:val="28"/>
        </w:rPr>
      </w:pPr>
    </w:p>
    <w:p w14:paraId="16426E06" w14:textId="3886EA69" w:rsidR="00FF763C" w:rsidRPr="00BA265C" w:rsidRDefault="00BA265C" w:rsidP="007C4C6E">
      <w:pPr>
        <w:jc w:val="center"/>
        <w:rPr>
          <w:rFonts w:cstheme="minorHAnsi"/>
          <w:b/>
          <w:bCs/>
          <w:color w:val="000000" w:themeColor="text1"/>
          <w:sz w:val="28"/>
          <w:szCs w:val="28"/>
        </w:rPr>
      </w:pPr>
      <w:r w:rsidRPr="00BA265C">
        <w:rPr>
          <w:rFonts w:cstheme="minorHAnsi"/>
          <w:b/>
          <w:bCs/>
          <w:color w:val="000000" w:themeColor="text1"/>
          <w:sz w:val="28"/>
          <w:szCs w:val="28"/>
        </w:rPr>
        <w:t>RECITAČNÍ PŘEHLÍDKA DĚTSK</w:t>
      </w:r>
      <w:r w:rsidR="00626D13">
        <w:rPr>
          <w:rFonts w:cstheme="minorHAnsi"/>
          <w:b/>
          <w:bCs/>
          <w:color w:val="000000" w:themeColor="text1"/>
          <w:sz w:val="28"/>
          <w:szCs w:val="28"/>
        </w:rPr>
        <w:t>ÝCH RECITÁTORŮ OKRESU PŘÍBRAM</w:t>
      </w:r>
      <w:r w:rsidRPr="00BA265C">
        <w:rPr>
          <w:rFonts w:cstheme="minorHAnsi"/>
          <w:b/>
          <w:bCs/>
          <w:color w:val="000000" w:themeColor="text1"/>
          <w:sz w:val="28"/>
          <w:szCs w:val="28"/>
        </w:rPr>
        <w:t xml:space="preserve"> 2024</w:t>
      </w:r>
    </w:p>
    <w:p w14:paraId="554D4516" w14:textId="77777777" w:rsidR="007C4C6E" w:rsidRPr="00E31958" w:rsidRDefault="007C4C6E" w:rsidP="007C4C6E">
      <w:pPr>
        <w:jc w:val="center"/>
        <w:rPr>
          <w:rFonts w:cstheme="minorHAnsi"/>
          <w:b/>
          <w:bCs/>
          <w:color w:val="000000" w:themeColor="text1"/>
        </w:rPr>
      </w:pPr>
    </w:p>
    <w:p w14:paraId="586900ED" w14:textId="25F4C344" w:rsidR="007C4C6E" w:rsidRPr="00E31958" w:rsidRDefault="007C4C6E" w:rsidP="007C4C6E">
      <w:pPr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Termín konání:</w:t>
      </w:r>
      <w:r w:rsidR="00353564" w:rsidRPr="00E31958">
        <w:rPr>
          <w:rFonts w:cstheme="minorHAnsi"/>
          <w:color w:val="000000" w:themeColor="text1"/>
        </w:rPr>
        <w:tab/>
      </w:r>
      <w:r w:rsidR="00626D13">
        <w:rPr>
          <w:rFonts w:cstheme="minorHAnsi"/>
          <w:b/>
          <w:bCs/>
          <w:color w:val="000000" w:themeColor="text1"/>
        </w:rPr>
        <w:t xml:space="preserve">11. 03. </w:t>
      </w:r>
      <w:r w:rsidRPr="00E31958">
        <w:rPr>
          <w:rFonts w:cstheme="minorHAnsi"/>
          <w:b/>
          <w:bCs/>
          <w:color w:val="000000" w:themeColor="text1"/>
        </w:rPr>
        <w:t>202</w:t>
      </w:r>
      <w:r w:rsidR="00204D14" w:rsidRPr="00E31958">
        <w:rPr>
          <w:rFonts w:cstheme="minorHAnsi"/>
          <w:b/>
          <w:bCs/>
          <w:color w:val="000000" w:themeColor="text1"/>
        </w:rPr>
        <w:t>4</w:t>
      </w:r>
    </w:p>
    <w:p w14:paraId="6A5553BD" w14:textId="3F4DE0EB" w:rsidR="00626D13" w:rsidRDefault="007C4C6E" w:rsidP="00626D13">
      <w:pPr>
        <w:ind w:left="2127" w:hanging="2127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Místo konání:</w:t>
      </w:r>
      <w:r w:rsidR="00626D13">
        <w:rPr>
          <w:rFonts w:cstheme="minorHAnsi"/>
          <w:color w:val="000000" w:themeColor="text1"/>
        </w:rPr>
        <w:tab/>
      </w:r>
      <w:r w:rsidRPr="00E31958">
        <w:rPr>
          <w:rFonts w:cstheme="minorHAnsi"/>
          <w:color w:val="000000" w:themeColor="text1"/>
        </w:rPr>
        <w:t>Základní umělecká škola</w:t>
      </w:r>
      <w:r w:rsidR="00626D13">
        <w:rPr>
          <w:rFonts w:cstheme="minorHAnsi"/>
          <w:color w:val="000000" w:themeColor="text1"/>
        </w:rPr>
        <w:t xml:space="preserve"> Jakuba Jana Ryby, Rožmitál pod Třemšínem, Náměstí 23, 262 42 Rožmitál pod Třemšínem</w:t>
      </w:r>
    </w:p>
    <w:p w14:paraId="2F36C7C6" w14:textId="74D7B839" w:rsidR="00353564" w:rsidRDefault="007C4C6E" w:rsidP="007C4C6E">
      <w:pPr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Kontakt:</w:t>
      </w:r>
      <w:r w:rsidR="00353564" w:rsidRPr="00E31958">
        <w:rPr>
          <w:rFonts w:cstheme="minorHAnsi"/>
          <w:color w:val="000000" w:themeColor="text1"/>
        </w:rPr>
        <w:tab/>
      </w:r>
      <w:r w:rsidR="00353564" w:rsidRPr="00E31958">
        <w:rPr>
          <w:rFonts w:cstheme="minorHAnsi"/>
          <w:color w:val="000000" w:themeColor="text1"/>
        </w:rPr>
        <w:tab/>
      </w:r>
      <w:r w:rsidR="00626D13">
        <w:rPr>
          <w:rFonts w:cstheme="minorHAnsi"/>
          <w:color w:val="000000" w:themeColor="text1"/>
        </w:rPr>
        <w:t xml:space="preserve">MgA. et Mgr. Josef Pekárek, </w:t>
      </w:r>
      <w:hyperlink r:id="rId4" w:history="1">
        <w:r w:rsidR="00626D13" w:rsidRPr="00D84FAB">
          <w:rPr>
            <w:rStyle w:val="Hypertextovodkaz"/>
            <w:rFonts w:cstheme="minorHAnsi"/>
          </w:rPr>
          <w:t>josefpekarek11@seznam.cz</w:t>
        </w:r>
      </w:hyperlink>
      <w:r w:rsidR="00626D13">
        <w:rPr>
          <w:rFonts w:cstheme="minorHAnsi"/>
          <w:color w:val="000000" w:themeColor="text1"/>
        </w:rPr>
        <w:t xml:space="preserve"> </w:t>
      </w:r>
    </w:p>
    <w:p w14:paraId="449002E8" w14:textId="77777777" w:rsidR="00E31958" w:rsidRPr="00E31958" w:rsidRDefault="00E31958" w:rsidP="007C4C6E">
      <w:pPr>
        <w:rPr>
          <w:rFonts w:cstheme="minorHAnsi"/>
          <w:color w:val="000000" w:themeColor="text1"/>
        </w:rPr>
      </w:pPr>
    </w:p>
    <w:p w14:paraId="6D5AC2C4" w14:textId="19632287" w:rsidR="00204D14" w:rsidRPr="00E31958" w:rsidRDefault="00383F0C" w:rsidP="007C4C6E">
      <w:pPr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Uzávěrka přihlášek:</w:t>
      </w:r>
      <w:r w:rsidRPr="00E31958">
        <w:rPr>
          <w:rFonts w:cstheme="minorHAnsi"/>
          <w:color w:val="000000" w:themeColor="text1"/>
        </w:rPr>
        <w:tab/>
      </w:r>
      <w:r w:rsidRPr="00E31958">
        <w:rPr>
          <w:rFonts w:cstheme="minorHAnsi"/>
          <w:b/>
          <w:bCs/>
          <w:color w:val="000000" w:themeColor="text1"/>
        </w:rPr>
        <w:t>28</w:t>
      </w:r>
      <w:r w:rsidR="00353564" w:rsidRPr="00E31958">
        <w:rPr>
          <w:rFonts w:cstheme="minorHAnsi"/>
          <w:b/>
          <w:bCs/>
          <w:color w:val="000000" w:themeColor="text1"/>
        </w:rPr>
        <w:t>.</w:t>
      </w:r>
      <w:r w:rsidR="00204D14" w:rsidRPr="00E31958">
        <w:rPr>
          <w:rFonts w:cstheme="minorHAnsi"/>
          <w:b/>
          <w:bCs/>
          <w:color w:val="000000" w:themeColor="text1"/>
        </w:rPr>
        <w:t xml:space="preserve"> 2</w:t>
      </w:r>
      <w:r w:rsidR="00353564" w:rsidRPr="00E31958">
        <w:rPr>
          <w:rFonts w:cstheme="minorHAnsi"/>
          <w:b/>
          <w:bCs/>
          <w:color w:val="000000" w:themeColor="text1"/>
        </w:rPr>
        <w:t>.</w:t>
      </w:r>
      <w:r w:rsidR="00204D14" w:rsidRPr="00E31958">
        <w:rPr>
          <w:rFonts w:cstheme="minorHAnsi"/>
          <w:b/>
          <w:bCs/>
          <w:color w:val="000000" w:themeColor="text1"/>
        </w:rPr>
        <w:t xml:space="preserve"> </w:t>
      </w:r>
      <w:r w:rsidR="00353564" w:rsidRPr="00E31958">
        <w:rPr>
          <w:rFonts w:cstheme="minorHAnsi"/>
          <w:b/>
          <w:bCs/>
          <w:color w:val="000000" w:themeColor="text1"/>
        </w:rPr>
        <w:t>2024</w:t>
      </w:r>
      <w:r w:rsidRPr="00E31958">
        <w:rPr>
          <w:rFonts w:cstheme="minorHAnsi"/>
          <w:color w:val="000000" w:themeColor="text1"/>
        </w:rPr>
        <w:t xml:space="preserve">, přihlášky zasílejte </w:t>
      </w:r>
      <w:r w:rsidR="00353564" w:rsidRPr="00E31958">
        <w:rPr>
          <w:rFonts w:cstheme="minorHAnsi"/>
          <w:color w:val="000000" w:themeColor="text1"/>
        </w:rPr>
        <w:t xml:space="preserve">na e-mail </w:t>
      </w:r>
      <w:hyperlink r:id="rId5" w:history="1">
        <w:r w:rsidR="00626D13" w:rsidRPr="00D84FAB">
          <w:rPr>
            <w:rStyle w:val="Hypertextovodkaz"/>
            <w:rFonts w:cstheme="minorHAnsi"/>
          </w:rPr>
          <w:t>josefpekarek11@seznam.cz</w:t>
        </w:r>
      </w:hyperlink>
      <w:r w:rsidR="00626D13">
        <w:rPr>
          <w:rFonts w:cstheme="minorHAnsi"/>
        </w:rPr>
        <w:t xml:space="preserve"> </w:t>
      </w:r>
    </w:p>
    <w:p w14:paraId="734E350B" w14:textId="327E06CE" w:rsidR="00383F0C" w:rsidRDefault="00383F0C" w:rsidP="00383F0C">
      <w:pPr>
        <w:ind w:left="2120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S</w:t>
      </w:r>
      <w:r w:rsidR="00AE6BE1" w:rsidRPr="00E31958">
        <w:rPr>
          <w:rFonts w:cstheme="minorHAnsi"/>
          <w:color w:val="000000" w:themeColor="text1"/>
        </w:rPr>
        <w:t>p</w:t>
      </w:r>
      <w:r w:rsidRPr="00E31958">
        <w:rPr>
          <w:rFonts w:cstheme="minorHAnsi"/>
          <w:color w:val="000000" w:themeColor="text1"/>
        </w:rPr>
        <w:t>olečně s</w:t>
      </w:r>
      <w:r w:rsidR="00EC4164" w:rsidRPr="00E31958">
        <w:rPr>
          <w:rFonts w:cstheme="minorHAnsi"/>
          <w:color w:val="000000" w:themeColor="text1"/>
        </w:rPr>
        <w:t xml:space="preserve"> přihláškou zasílejte i </w:t>
      </w:r>
      <w:r w:rsidRPr="00E31958">
        <w:rPr>
          <w:rFonts w:cstheme="minorHAnsi"/>
          <w:color w:val="000000" w:themeColor="text1"/>
        </w:rPr>
        <w:t>text recitačního vystoupení (v případě zásahů do textu nejlépe kopii originální předlohy s vyznačenými škrty a úpravami)</w:t>
      </w:r>
    </w:p>
    <w:p w14:paraId="05D3C223" w14:textId="77777777" w:rsidR="00BA265C" w:rsidRDefault="00BA265C" w:rsidP="00383F0C">
      <w:pPr>
        <w:ind w:left="2120"/>
        <w:rPr>
          <w:rFonts w:cstheme="minorHAnsi"/>
          <w:color w:val="000000" w:themeColor="text1"/>
        </w:rPr>
      </w:pPr>
    </w:p>
    <w:p w14:paraId="5624D86B" w14:textId="03BC5BFF" w:rsidR="00BA265C" w:rsidRDefault="00BA265C" w:rsidP="00BA265C">
      <w:pPr>
        <w:shd w:val="clear" w:color="auto" w:fill="FFFFFF"/>
        <w:rPr>
          <w:rFonts w:cstheme="minorHAnsi"/>
          <w:b/>
          <w:bCs/>
          <w:color w:val="000000" w:themeColor="text1"/>
          <w:u w:val="single"/>
          <w:bdr w:val="none" w:sz="0" w:space="0" w:color="auto" w:frame="1"/>
        </w:rPr>
      </w:pPr>
      <w:r w:rsidRPr="00E31958">
        <w:rPr>
          <w:rFonts w:cstheme="minorHAnsi"/>
          <w:b/>
          <w:bCs/>
          <w:color w:val="000000" w:themeColor="text1"/>
          <w:u w:val="single"/>
          <w:bdr w:val="none" w:sz="0" w:space="0" w:color="auto" w:frame="1"/>
        </w:rPr>
        <w:t xml:space="preserve">Předběžný harmonogram, který bude </w:t>
      </w:r>
      <w:r>
        <w:rPr>
          <w:rFonts w:cstheme="minorHAnsi"/>
          <w:b/>
          <w:bCs/>
          <w:color w:val="000000" w:themeColor="text1"/>
          <w:u w:val="single"/>
          <w:bdr w:val="none" w:sz="0" w:space="0" w:color="auto" w:frame="1"/>
        </w:rPr>
        <w:t xml:space="preserve">podle počtu přihlášených </w:t>
      </w:r>
      <w:r w:rsidRPr="00E31958">
        <w:rPr>
          <w:rFonts w:cstheme="minorHAnsi"/>
          <w:b/>
          <w:bCs/>
          <w:color w:val="000000" w:themeColor="text1"/>
          <w:u w:val="single"/>
          <w:bdr w:val="none" w:sz="0" w:space="0" w:color="auto" w:frame="1"/>
        </w:rPr>
        <w:t>upřesněn</w:t>
      </w:r>
      <w:r>
        <w:rPr>
          <w:rFonts w:cstheme="minorHAnsi"/>
          <w:b/>
          <w:bCs/>
          <w:color w:val="000000" w:themeColor="text1"/>
          <w:u w:val="single"/>
          <w:bdr w:val="none" w:sz="0" w:space="0" w:color="auto" w:frame="1"/>
        </w:rPr>
        <w:t>:</w:t>
      </w:r>
    </w:p>
    <w:p w14:paraId="31191471" w14:textId="77777777" w:rsidR="00BA265C" w:rsidRPr="00BA265C" w:rsidRDefault="00BA265C" w:rsidP="00BA265C">
      <w:pPr>
        <w:shd w:val="clear" w:color="auto" w:fill="FFFFFF"/>
        <w:rPr>
          <w:rFonts w:cstheme="minorHAnsi"/>
          <w:color w:val="000000" w:themeColor="text1"/>
          <w:u w:val="single"/>
        </w:rPr>
      </w:pPr>
    </w:p>
    <w:p w14:paraId="5B13ABE3" w14:textId="0CF555CF" w:rsidR="00BA265C" w:rsidRPr="00BA265C" w:rsidRDefault="00BA265C" w:rsidP="00BA265C">
      <w:pPr>
        <w:shd w:val="clear" w:color="auto" w:fill="FFFFFF"/>
        <w:rPr>
          <w:rFonts w:cstheme="minorHAnsi"/>
          <w:b/>
          <w:bCs/>
          <w:color w:val="000000" w:themeColor="text1"/>
          <w:bdr w:val="none" w:sz="0" w:space="0" w:color="auto" w:frame="1"/>
        </w:rPr>
      </w:pPr>
      <w:r w:rsidRPr="00BA265C">
        <w:rPr>
          <w:rFonts w:cstheme="minorHAnsi"/>
          <w:color w:val="000000" w:themeColor="text1"/>
        </w:rPr>
        <w:t xml:space="preserve">Pondělí </w:t>
      </w:r>
      <w:r w:rsidR="00626D13">
        <w:rPr>
          <w:rFonts w:cstheme="minorHAnsi"/>
          <w:color w:val="000000" w:themeColor="text1"/>
          <w:bdr w:val="none" w:sz="0" w:space="0" w:color="auto" w:frame="1"/>
        </w:rPr>
        <w:t>11</w:t>
      </w:r>
      <w:r w:rsidRPr="00BA265C">
        <w:rPr>
          <w:rFonts w:cstheme="minorHAnsi"/>
          <w:color w:val="000000" w:themeColor="text1"/>
          <w:bdr w:val="none" w:sz="0" w:space="0" w:color="auto" w:frame="1"/>
        </w:rPr>
        <w:t>. 03. 2023</w:t>
      </w:r>
      <w:r>
        <w:rPr>
          <w:rFonts w:cstheme="minorHAnsi"/>
          <w:b/>
          <w:bCs/>
          <w:color w:val="000000" w:themeColor="text1"/>
          <w:bdr w:val="none" w:sz="0" w:space="0" w:color="auto" w:frame="1"/>
        </w:rPr>
        <w:tab/>
      </w:r>
      <w:r>
        <w:rPr>
          <w:rFonts w:cstheme="minorHAnsi"/>
          <w:b/>
          <w:bCs/>
          <w:color w:val="000000" w:themeColor="text1"/>
          <w:bdr w:val="none" w:sz="0" w:space="0" w:color="auto" w:frame="1"/>
        </w:rPr>
        <w:tab/>
      </w:r>
      <w:r w:rsidRPr="00E31958">
        <w:rPr>
          <w:rFonts w:cstheme="minorHAnsi"/>
          <w:color w:val="000000" w:themeColor="text1"/>
          <w:bdr w:val="none" w:sz="0" w:space="0" w:color="auto" w:frame="1"/>
        </w:rPr>
        <w:t>08:00 - 08:30   prezence</w:t>
      </w:r>
    </w:p>
    <w:p w14:paraId="0C676F26" w14:textId="71D036A1" w:rsidR="00BA265C" w:rsidRPr="00E31958" w:rsidRDefault="00626D13" w:rsidP="00BA265C">
      <w:pPr>
        <w:shd w:val="clear" w:color="auto" w:fill="FFFFFF"/>
        <w:ind w:left="2832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  <w:bdr w:val="none" w:sz="0" w:space="0" w:color="auto" w:frame="1"/>
        </w:rPr>
        <w:t>08:30 - 13</w:t>
      </w:r>
      <w:r w:rsidR="00BA265C" w:rsidRPr="00E31958">
        <w:rPr>
          <w:rFonts w:cstheme="minorHAnsi"/>
          <w:color w:val="000000" w:themeColor="text1"/>
          <w:bdr w:val="none" w:sz="0" w:space="0" w:color="auto" w:frame="1"/>
        </w:rPr>
        <w:t>,00   rozmlouvání recitátorů, přednesy, vyhlášení výsledků a rozbor s lektory</w:t>
      </w:r>
    </w:p>
    <w:p w14:paraId="27F8EFD9" w14:textId="77777777" w:rsidR="00EC4164" w:rsidRPr="00E31958" w:rsidRDefault="00EC4164" w:rsidP="00EC4164">
      <w:pPr>
        <w:outlineLvl w:val="2"/>
        <w:rPr>
          <w:rFonts w:eastAsia="Times New Roman" w:cstheme="minorHAnsi"/>
          <w:b/>
          <w:bCs/>
          <w:color w:val="000000" w:themeColor="text1"/>
          <w:kern w:val="0"/>
          <w:bdr w:val="none" w:sz="0" w:space="0" w:color="auto" w:frame="1"/>
          <w:lang w:eastAsia="cs-CZ"/>
          <w14:ligatures w14:val="none"/>
        </w:rPr>
      </w:pPr>
    </w:p>
    <w:p w14:paraId="1ED5B49B" w14:textId="6007D811" w:rsidR="00EC4164" w:rsidRPr="00EC4164" w:rsidRDefault="00EC4164" w:rsidP="00EC4164">
      <w:pPr>
        <w:outlineLvl w:val="2"/>
        <w:rPr>
          <w:rFonts w:eastAsia="Times New Roman" w:cstheme="minorHAnsi"/>
          <w:color w:val="000000" w:themeColor="text1"/>
          <w:kern w:val="0"/>
          <w:lang w:eastAsia="cs-CZ"/>
          <w14:ligatures w14:val="none"/>
        </w:rPr>
      </w:pPr>
      <w:r w:rsidRPr="00EC4164">
        <w:rPr>
          <w:rFonts w:eastAsia="Times New Roman" w:cstheme="minorHAnsi"/>
          <w:b/>
          <w:bCs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>CHARAKTERISTIKA A POSLÁNÍ PŘEHLÍDKY</w:t>
      </w:r>
    </w:p>
    <w:p w14:paraId="077E5FA6" w14:textId="0BE4C945" w:rsidR="00EC4164" w:rsidRPr="00EC4164" w:rsidRDefault="00EC4164" w:rsidP="00EC4164">
      <w:pPr>
        <w:jc w:val="both"/>
        <w:rPr>
          <w:rFonts w:eastAsia="Times New Roman" w:cstheme="minorHAnsi"/>
          <w:color w:val="000000" w:themeColor="text1"/>
          <w:kern w:val="0"/>
          <w:lang w:eastAsia="cs-CZ"/>
          <w14:ligatures w14:val="none"/>
        </w:rPr>
      </w:pPr>
      <w:r w:rsidRPr="00EC4164">
        <w:rPr>
          <w:rFonts w:eastAsia="Times New Roman" w:cstheme="minorHAnsi"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>Okresní přehlídka dětských recitátorů je přehlídka nejzajímavějších a nejinspirativnějších vystoupení dětských sólových recitátorů z okresu. Přehlídka má přímou vazbu na výuku českého jazyka a literatury na základních školách a víceletých gymnáziích. Prostřednictvím tvořivé práce na interpretaci básní či prózy a přípravy veřejného vystoupení rozvíjí v dětech schopnost hlubšího porozumění textu a vyspělého ovládání</w:t>
      </w:r>
      <w:r w:rsidR="00626D13">
        <w:rPr>
          <w:rFonts w:eastAsia="Times New Roman" w:cstheme="minorHAnsi"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 xml:space="preserve"> mateřského jazyka, přispívá ke </w:t>
      </w:r>
      <w:r w:rsidRPr="00EC4164">
        <w:rPr>
          <w:rFonts w:eastAsia="Times New Roman" w:cstheme="minorHAnsi"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>kultivaci mluveného slova a rozvoji mluvních a komunikačních dovedností. Zároveň děti motivuje k aktivnímu poznávání české i světové literatury a získávání vztahu k ní.</w:t>
      </w:r>
      <w:r w:rsidR="003448C0" w:rsidRPr="00E31958">
        <w:rPr>
          <w:rFonts w:eastAsia="Times New Roman" w:cstheme="minorHAnsi"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 xml:space="preserve"> </w:t>
      </w:r>
      <w:r w:rsidRPr="00EC4164">
        <w:rPr>
          <w:rFonts w:eastAsia="Times New Roman" w:cstheme="minorHAnsi"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>Učitelům nabízí přehlídka možnost pracovního setkávání, vzájemné i</w:t>
      </w:r>
      <w:r w:rsidR="00626D13">
        <w:rPr>
          <w:rFonts w:eastAsia="Times New Roman" w:cstheme="minorHAnsi"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>nspirace a dalšího vzdělávání v </w:t>
      </w:r>
      <w:r w:rsidRPr="00EC4164">
        <w:rPr>
          <w:rFonts w:eastAsia="Times New Roman" w:cstheme="minorHAnsi"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>oboru.</w:t>
      </w:r>
      <w:r w:rsidR="003448C0" w:rsidRPr="00E31958">
        <w:rPr>
          <w:rFonts w:eastAsia="Times New Roman" w:cstheme="minorHAnsi"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 xml:space="preserve"> </w:t>
      </w:r>
      <w:r w:rsidRPr="00EC4164">
        <w:rPr>
          <w:rFonts w:eastAsia="Times New Roman" w:cstheme="minorHAnsi"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>Všechna kola přehlídky</w:t>
      </w:r>
      <w:r w:rsidR="003448C0" w:rsidRPr="00E31958">
        <w:rPr>
          <w:rFonts w:eastAsia="Times New Roman" w:cstheme="minorHAnsi"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 xml:space="preserve"> </w:t>
      </w:r>
      <w:r w:rsidRPr="00EC4164">
        <w:rPr>
          <w:rFonts w:eastAsia="Times New Roman" w:cstheme="minorHAnsi"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>by měla probíhat v atmosféře přátelského pracovního setkání a podle možností mohou být doplněna podnětným programem pro účastníky (hlasové rozcvičky, dílny, diskuse, hry apod.) a vzdělávacími akcemi pro dospělé účastníky. Pořadatel přehlídky by měl vytvořit pro vystoupení recitátorů co nejpříznivější podmínky, tedy i potlačit nezdravou soutěžní atmosféru a rivalitu mezi recitátory.</w:t>
      </w:r>
    </w:p>
    <w:p w14:paraId="5D5CF8C9" w14:textId="77777777" w:rsidR="00EC4164" w:rsidRPr="00E31958" w:rsidRDefault="00EC4164" w:rsidP="00EC4164">
      <w:pPr>
        <w:rPr>
          <w:rFonts w:cstheme="minorHAnsi"/>
          <w:color w:val="000000" w:themeColor="text1"/>
        </w:rPr>
      </w:pPr>
    </w:p>
    <w:p w14:paraId="3718E5E0" w14:textId="2DBE9FE2" w:rsidR="00EC4164" w:rsidRPr="00E31958" w:rsidRDefault="00EC4164" w:rsidP="00EC4164">
      <w:pPr>
        <w:spacing w:line="264" w:lineRule="auto"/>
        <w:rPr>
          <w:rFonts w:cstheme="minorHAnsi"/>
          <w:b/>
          <w:bCs/>
          <w:color w:val="000000" w:themeColor="text1"/>
        </w:rPr>
      </w:pPr>
      <w:r w:rsidRPr="00E31958">
        <w:rPr>
          <w:rFonts w:cstheme="minorHAnsi"/>
          <w:b/>
          <w:bCs/>
          <w:color w:val="000000" w:themeColor="text1"/>
        </w:rPr>
        <w:t>PODMÍNKY ÚČASTI</w:t>
      </w:r>
    </w:p>
    <w:p w14:paraId="2A1CDE97" w14:textId="4E348FE0" w:rsidR="003448C0" w:rsidRPr="00E31958" w:rsidRDefault="00EC4164" w:rsidP="003448C0">
      <w:pPr>
        <w:jc w:val="both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Přehlídky se mohou zúčastnit jednotlivci ze základních škol, nižších stupňů gymnázií, základních uměleckých škol, domů dětí a mládeže a dal</w:t>
      </w:r>
      <w:r w:rsidR="00626D13">
        <w:rPr>
          <w:rFonts w:cstheme="minorHAnsi"/>
          <w:color w:val="000000" w:themeColor="text1"/>
        </w:rPr>
        <w:t>ších institucí. Přihlašují se u </w:t>
      </w:r>
      <w:r w:rsidRPr="00E31958">
        <w:rPr>
          <w:rFonts w:cstheme="minorHAnsi"/>
          <w:color w:val="000000" w:themeColor="text1"/>
        </w:rPr>
        <w:t>organizátorů školního kola, popřípadě přímo u pořadate</w:t>
      </w:r>
      <w:r w:rsidR="00626D13">
        <w:rPr>
          <w:rFonts w:cstheme="minorHAnsi"/>
          <w:color w:val="000000" w:themeColor="text1"/>
        </w:rPr>
        <w:t>le okresního/obvodního kola bez </w:t>
      </w:r>
      <w:r w:rsidRPr="00E31958">
        <w:rPr>
          <w:rFonts w:cstheme="minorHAnsi"/>
          <w:color w:val="000000" w:themeColor="text1"/>
        </w:rPr>
        <w:t>ohledu na to, kde probíhala příprava jejich recitačního vystoupení (v ZUŠ, ZŠ, DDM, SVČ, doma…).</w:t>
      </w:r>
    </w:p>
    <w:p w14:paraId="22CDE300" w14:textId="77777777" w:rsidR="003448C0" w:rsidRPr="00E31958" w:rsidRDefault="003448C0" w:rsidP="003448C0">
      <w:pPr>
        <w:jc w:val="both"/>
        <w:rPr>
          <w:rFonts w:cstheme="minorHAnsi"/>
          <w:color w:val="000000" w:themeColor="text1"/>
        </w:rPr>
      </w:pPr>
    </w:p>
    <w:p w14:paraId="3D02FFB7" w14:textId="262DC894" w:rsidR="00EC4164" w:rsidRPr="00626D13" w:rsidRDefault="00EC4164" w:rsidP="003448C0">
      <w:pPr>
        <w:jc w:val="both"/>
        <w:rPr>
          <w:rFonts w:cstheme="minorHAnsi"/>
          <w:b/>
          <w:bCs/>
        </w:rPr>
      </w:pPr>
      <w:r w:rsidRPr="00626D13">
        <w:rPr>
          <w:rFonts w:cstheme="minorHAnsi"/>
          <w:b/>
          <w:bCs/>
          <w:bdr w:val="none" w:sz="0" w:space="0" w:color="auto" w:frame="1"/>
          <w:shd w:val="clear" w:color="auto" w:fill="FFFFFF"/>
        </w:rPr>
        <w:t xml:space="preserve">Z každé kategorie mohou být za školu </w:t>
      </w:r>
      <w:r w:rsidR="00626D13" w:rsidRPr="00626D13">
        <w:rPr>
          <w:rFonts w:cstheme="minorHAnsi"/>
          <w:b/>
          <w:bCs/>
          <w:bdr w:val="none" w:sz="0" w:space="0" w:color="auto" w:frame="1"/>
          <w:shd w:val="clear" w:color="auto" w:fill="FFFFFF"/>
        </w:rPr>
        <w:t xml:space="preserve">(pobočku) </w:t>
      </w:r>
      <w:r w:rsidRPr="00626D13">
        <w:rPr>
          <w:rFonts w:cstheme="minorHAnsi"/>
          <w:b/>
          <w:bCs/>
          <w:bdr w:val="none" w:sz="0" w:space="0" w:color="auto" w:frame="1"/>
          <w:shd w:val="clear" w:color="auto" w:fill="FFFFFF"/>
        </w:rPr>
        <w:t>přihlášeni dva recitátoři.</w:t>
      </w:r>
    </w:p>
    <w:p w14:paraId="255619BD" w14:textId="77777777" w:rsidR="00EC4164" w:rsidRPr="00E31958" w:rsidRDefault="00EC4164" w:rsidP="00EC4164">
      <w:pPr>
        <w:spacing w:line="264" w:lineRule="auto"/>
        <w:rPr>
          <w:rFonts w:cstheme="minorHAnsi"/>
          <w:color w:val="000000" w:themeColor="text1"/>
        </w:rPr>
      </w:pPr>
    </w:p>
    <w:p w14:paraId="19C769F4" w14:textId="295B0EDE" w:rsidR="00EC4164" w:rsidRPr="00E31958" w:rsidRDefault="00EC4164" w:rsidP="00EC4164">
      <w:pPr>
        <w:spacing w:line="264" w:lineRule="auto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lastRenderedPageBreak/>
        <w:t>Pro zařazení do příslušné věkové kategorie je rozhodující postupný ročník ZŠ nebo odpovídající ročník víceletého gymnázia:</w:t>
      </w:r>
    </w:p>
    <w:p w14:paraId="1D55610E" w14:textId="77777777" w:rsidR="00EC4164" w:rsidRPr="00E31958" w:rsidRDefault="00EC4164" w:rsidP="00EC4164">
      <w:pPr>
        <w:spacing w:line="264" w:lineRule="auto"/>
        <w:rPr>
          <w:rFonts w:cstheme="minorHAnsi"/>
          <w:color w:val="000000" w:themeColor="text1"/>
        </w:rPr>
      </w:pPr>
    </w:p>
    <w:p w14:paraId="12387449" w14:textId="77777777" w:rsidR="00EC4164" w:rsidRPr="00E31958" w:rsidRDefault="00EC4164" w:rsidP="00EC4164">
      <w:pPr>
        <w:spacing w:line="264" w:lineRule="auto"/>
        <w:rPr>
          <w:rFonts w:cstheme="minorHAnsi"/>
          <w:color w:val="000000" w:themeColor="text1"/>
        </w:rPr>
      </w:pPr>
      <w:r w:rsidRPr="00E31958">
        <w:rPr>
          <w:rFonts w:cstheme="minorHAnsi"/>
          <w:b/>
          <w:bCs/>
          <w:color w:val="000000" w:themeColor="text1"/>
        </w:rPr>
        <w:t>1. věková kategorie</w:t>
      </w:r>
      <w:r w:rsidRPr="00E31958">
        <w:rPr>
          <w:rFonts w:cstheme="minorHAnsi"/>
          <w:color w:val="000000" w:themeColor="text1"/>
        </w:rPr>
        <w:t xml:space="preserve"> – </w:t>
      </w:r>
      <w:proofErr w:type="gramStart"/>
      <w:r w:rsidRPr="00E31958">
        <w:rPr>
          <w:rFonts w:cstheme="minorHAnsi"/>
          <w:color w:val="000000" w:themeColor="text1"/>
        </w:rPr>
        <w:t>žáci 2.–3. ročníků</w:t>
      </w:r>
      <w:proofErr w:type="gramEnd"/>
      <w:r w:rsidRPr="00E31958">
        <w:rPr>
          <w:rFonts w:cstheme="minorHAnsi"/>
          <w:color w:val="000000" w:themeColor="text1"/>
        </w:rPr>
        <w:t xml:space="preserve"> základních škol (končí na úrovni kraje, nepostupuje na Dětskou scénu),</w:t>
      </w:r>
    </w:p>
    <w:p w14:paraId="1AD1C24E" w14:textId="77777777" w:rsidR="00EC4164" w:rsidRPr="00E31958" w:rsidRDefault="00EC4164" w:rsidP="00EC4164">
      <w:pPr>
        <w:spacing w:line="264" w:lineRule="auto"/>
        <w:rPr>
          <w:rFonts w:cstheme="minorHAnsi"/>
          <w:color w:val="000000" w:themeColor="text1"/>
        </w:rPr>
      </w:pPr>
      <w:r w:rsidRPr="00E31958">
        <w:rPr>
          <w:rFonts w:cstheme="minorHAnsi"/>
          <w:b/>
          <w:bCs/>
          <w:color w:val="000000" w:themeColor="text1"/>
        </w:rPr>
        <w:t>2. věková kategorie</w:t>
      </w:r>
      <w:r w:rsidRPr="00E31958">
        <w:rPr>
          <w:rFonts w:cstheme="minorHAnsi"/>
          <w:color w:val="000000" w:themeColor="text1"/>
        </w:rPr>
        <w:t xml:space="preserve"> – žáci 4.–5. ročníků základních škol,</w:t>
      </w:r>
    </w:p>
    <w:p w14:paraId="7C17DD22" w14:textId="77777777" w:rsidR="00EC4164" w:rsidRPr="00E31958" w:rsidRDefault="00EC4164" w:rsidP="00EC4164">
      <w:pPr>
        <w:spacing w:line="264" w:lineRule="auto"/>
        <w:rPr>
          <w:rFonts w:cstheme="minorHAnsi"/>
          <w:color w:val="000000" w:themeColor="text1"/>
        </w:rPr>
      </w:pPr>
      <w:r w:rsidRPr="00E31958">
        <w:rPr>
          <w:rFonts w:cstheme="minorHAnsi"/>
          <w:b/>
          <w:bCs/>
          <w:color w:val="000000" w:themeColor="text1"/>
        </w:rPr>
        <w:t>3. věková kategorie</w:t>
      </w:r>
      <w:r w:rsidRPr="00E31958">
        <w:rPr>
          <w:rFonts w:cstheme="minorHAnsi"/>
          <w:color w:val="000000" w:themeColor="text1"/>
        </w:rPr>
        <w:t xml:space="preserve"> – žáci 6.–7. ročníků základních škol a příslušných ročníků víceletých gymnázií,</w:t>
      </w:r>
    </w:p>
    <w:p w14:paraId="3A8B6766" w14:textId="77777777" w:rsidR="00EC4164" w:rsidRPr="00E31958" w:rsidRDefault="00EC4164" w:rsidP="00EC4164">
      <w:pPr>
        <w:spacing w:line="264" w:lineRule="auto"/>
        <w:rPr>
          <w:rFonts w:cstheme="minorHAnsi"/>
          <w:color w:val="000000" w:themeColor="text1"/>
        </w:rPr>
      </w:pPr>
      <w:r w:rsidRPr="00E31958">
        <w:rPr>
          <w:rFonts w:cstheme="minorHAnsi"/>
          <w:b/>
          <w:bCs/>
          <w:color w:val="000000" w:themeColor="text1"/>
        </w:rPr>
        <w:t>4. věková kategorie</w:t>
      </w:r>
      <w:r w:rsidRPr="00E31958">
        <w:rPr>
          <w:rFonts w:cstheme="minorHAnsi"/>
          <w:color w:val="000000" w:themeColor="text1"/>
        </w:rPr>
        <w:t xml:space="preserve"> – žáci 8.–9. ročníků základních škol a příslušných ročníků víceletých gymnázií.</w:t>
      </w:r>
    </w:p>
    <w:p w14:paraId="150C699F" w14:textId="77777777" w:rsidR="00EC4164" w:rsidRPr="00E31958" w:rsidRDefault="00EC4164" w:rsidP="00EC4164">
      <w:pPr>
        <w:spacing w:line="264" w:lineRule="auto"/>
        <w:rPr>
          <w:rFonts w:cstheme="minorHAnsi"/>
          <w:color w:val="000000" w:themeColor="text1"/>
        </w:rPr>
      </w:pPr>
    </w:p>
    <w:p w14:paraId="336D9CA9" w14:textId="08114F7D" w:rsidR="003448C0" w:rsidRPr="00E31958" w:rsidRDefault="003448C0" w:rsidP="002B6FB8">
      <w:pPr>
        <w:spacing w:line="264" w:lineRule="auto"/>
        <w:jc w:val="both"/>
        <w:rPr>
          <w:rFonts w:cstheme="minorHAnsi"/>
          <w:color w:val="000000" w:themeColor="text1"/>
        </w:rPr>
      </w:pPr>
      <w:r w:rsidRPr="00E31958">
        <w:rPr>
          <w:rFonts w:cstheme="minorHAnsi"/>
          <w:b/>
          <w:bCs/>
          <w:color w:val="000000" w:themeColor="text1"/>
        </w:rPr>
        <w:t>Recitátoři všech kategorií se hlásí na přehlídku s jedním textem.</w:t>
      </w:r>
      <w:r w:rsidRPr="00E31958">
        <w:rPr>
          <w:rFonts w:cstheme="minorHAnsi"/>
          <w:color w:val="000000" w:themeColor="text1"/>
        </w:rPr>
        <w:t xml:space="preserve"> Délka vystoupení by měla být úměrná věku a schopnostem recitátora, neměla by ale překročit časový limit </w:t>
      </w:r>
      <w:r w:rsidR="00626D13">
        <w:rPr>
          <w:rFonts w:cstheme="minorHAnsi"/>
          <w:i/>
          <w:iCs/>
          <w:color w:val="000000" w:themeColor="text1"/>
        </w:rPr>
        <w:t>5 minut, ať </w:t>
      </w:r>
      <w:r w:rsidRPr="00E31958">
        <w:rPr>
          <w:rFonts w:cstheme="minorHAnsi"/>
          <w:i/>
          <w:iCs/>
          <w:color w:val="000000" w:themeColor="text1"/>
        </w:rPr>
        <w:t xml:space="preserve">už jde o </w:t>
      </w:r>
      <w:r w:rsidRPr="00E31958">
        <w:rPr>
          <w:rFonts w:cstheme="minorHAnsi"/>
          <w:color w:val="000000" w:themeColor="text1"/>
        </w:rPr>
        <w:t xml:space="preserve">poezii či prózu. Ve 3. a 4. kategorii smí délka vystoupení výjimečně dosáhnout až </w:t>
      </w:r>
      <w:r w:rsidRPr="00E31958">
        <w:rPr>
          <w:rFonts w:cstheme="minorHAnsi"/>
          <w:i/>
          <w:iCs/>
          <w:color w:val="000000" w:themeColor="text1"/>
        </w:rPr>
        <w:t>7 minut</w:t>
      </w:r>
      <w:r w:rsidRPr="00E31958">
        <w:rPr>
          <w:rFonts w:cstheme="minorHAnsi"/>
          <w:color w:val="000000" w:themeColor="text1"/>
        </w:rPr>
        <w:t>. Překročení časového limitu může být důvodem k tomu, aby recitátor nebyl navržen k postupu do vyššího kola. Minimální délka textu není stanovena.</w:t>
      </w:r>
    </w:p>
    <w:p w14:paraId="0F1FD14B" w14:textId="77777777" w:rsidR="003448C0" w:rsidRPr="00E31958" w:rsidRDefault="003448C0" w:rsidP="002B6FB8">
      <w:pPr>
        <w:spacing w:line="264" w:lineRule="auto"/>
        <w:jc w:val="both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Vzhledem k ryze interpretační povaze přehlídky není vhodné, aby recitátor vystupoval se svým vlastním (autorským) textem.</w:t>
      </w:r>
    </w:p>
    <w:p w14:paraId="52ACF22D" w14:textId="77777777" w:rsidR="003448C0" w:rsidRPr="00E31958" w:rsidRDefault="003448C0" w:rsidP="002B6FB8">
      <w:pPr>
        <w:spacing w:line="264" w:lineRule="auto"/>
        <w:jc w:val="both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Recitátor nesmí na přehlídce vystupovat se stejným textem jako v předchozím roce. Ve vyšších kolech přehlídky vystupuje výhradně s textem, který přednášel v kole nižším.</w:t>
      </w:r>
    </w:p>
    <w:p w14:paraId="4FD39093" w14:textId="6AA6F11F" w:rsidR="003448C0" w:rsidRPr="00E31958" w:rsidRDefault="003448C0" w:rsidP="002B6FB8">
      <w:pPr>
        <w:spacing w:line="264" w:lineRule="auto"/>
        <w:jc w:val="both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S recitátorem se přehlídky a jejích postupových kol pokud možno zúčastní pedagog, který přednašeče připravoval.</w:t>
      </w:r>
    </w:p>
    <w:p w14:paraId="145A764C" w14:textId="32AB1E4A" w:rsidR="00353564" w:rsidRPr="00E31958" w:rsidRDefault="00353564" w:rsidP="007C4C6E">
      <w:pPr>
        <w:rPr>
          <w:rFonts w:cstheme="minorHAnsi"/>
          <w:b/>
          <w:bCs/>
          <w:color w:val="000000" w:themeColor="text1"/>
        </w:rPr>
      </w:pPr>
    </w:p>
    <w:p w14:paraId="6ADE02F3" w14:textId="49DE3B0F" w:rsidR="00E31958" w:rsidRPr="00E31958" w:rsidRDefault="00E31958" w:rsidP="007C4C6E">
      <w:pPr>
        <w:rPr>
          <w:rFonts w:cstheme="minorHAnsi"/>
          <w:b/>
          <w:bCs/>
          <w:color w:val="000000" w:themeColor="text1"/>
        </w:rPr>
      </w:pPr>
      <w:r w:rsidRPr="00E31958">
        <w:rPr>
          <w:rFonts w:cstheme="minorHAnsi"/>
          <w:b/>
          <w:bCs/>
          <w:color w:val="000000" w:themeColor="text1"/>
        </w:rPr>
        <w:t>HODNOCENÍ A VÝBĚR</w:t>
      </w:r>
    </w:p>
    <w:p w14:paraId="0962FCA4" w14:textId="6722E481" w:rsidR="00E31958" w:rsidRPr="00E31958" w:rsidRDefault="00E31958" w:rsidP="00E31958">
      <w:pPr>
        <w:spacing w:line="264" w:lineRule="auto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Mezi hlavní kritéria hodnocení a výběru recitátorů do krajského kola patří zejména:</w:t>
      </w:r>
    </w:p>
    <w:p w14:paraId="3582CE7C" w14:textId="77777777" w:rsidR="00E31958" w:rsidRPr="00E31958" w:rsidRDefault="00E31958" w:rsidP="00E31958">
      <w:pPr>
        <w:spacing w:line="264" w:lineRule="auto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- přirozenost dětského projevu a vybavenost recitátora,</w:t>
      </w:r>
    </w:p>
    <w:p w14:paraId="763839A5" w14:textId="77777777" w:rsidR="00E31958" w:rsidRPr="00E31958" w:rsidRDefault="00E31958" w:rsidP="00E31958">
      <w:pPr>
        <w:spacing w:line="264" w:lineRule="auto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- umělecká hodnota textu, přiměřená interpretační úrovni dítěte,</w:t>
      </w:r>
    </w:p>
    <w:p w14:paraId="66085D89" w14:textId="77777777" w:rsidR="00E31958" w:rsidRPr="00E31958" w:rsidRDefault="00E31958" w:rsidP="00E31958">
      <w:pPr>
        <w:spacing w:line="264" w:lineRule="auto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- schopnost uchopit text a tvořivě ho interpretovat,</w:t>
      </w:r>
    </w:p>
    <w:p w14:paraId="69F92E81" w14:textId="77777777" w:rsidR="00E31958" w:rsidRPr="00E31958" w:rsidRDefault="00E31958" w:rsidP="00E31958">
      <w:pPr>
        <w:spacing w:line="264" w:lineRule="auto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- celková úroveň a kultura projevu.</w:t>
      </w:r>
    </w:p>
    <w:p w14:paraId="2FDD5992" w14:textId="6B79C9A2" w:rsidR="00E31958" w:rsidRDefault="00E31958" w:rsidP="00E31958">
      <w:pPr>
        <w:spacing w:line="264" w:lineRule="auto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 xml:space="preserve">Lektorský sbor </w:t>
      </w:r>
      <w:r>
        <w:rPr>
          <w:rFonts w:cstheme="minorHAnsi"/>
          <w:color w:val="000000" w:themeColor="text1"/>
        </w:rPr>
        <w:t>okresního</w:t>
      </w:r>
      <w:r w:rsidRPr="00E31958">
        <w:rPr>
          <w:rFonts w:cstheme="minorHAnsi"/>
          <w:color w:val="000000" w:themeColor="text1"/>
        </w:rPr>
        <w:t xml:space="preserve"> kola při hodnocení nestanovuje pořadí, ale pro postup do vyššího kola doporučí </w:t>
      </w:r>
      <w:r w:rsidRPr="00E31958">
        <w:rPr>
          <w:rFonts w:cstheme="minorHAnsi"/>
          <w:b/>
          <w:bCs/>
          <w:color w:val="000000" w:themeColor="text1"/>
        </w:rPr>
        <w:t>nejvýše dvě nejlepší či nejinspirativnější recitační vystoupení z každé postupové kategorie</w:t>
      </w:r>
      <w:r w:rsidRPr="00E31958">
        <w:rPr>
          <w:rFonts w:cstheme="minorHAnsi"/>
          <w:color w:val="000000" w:themeColor="text1"/>
        </w:rPr>
        <w:t>.</w:t>
      </w:r>
    </w:p>
    <w:p w14:paraId="0EC1D142" w14:textId="523B69E7" w:rsidR="00BA265C" w:rsidRDefault="00626D13" w:rsidP="00E31958">
      <w:pPr>
        <w:spacing w:line="264" w:lineRule="auto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Krajské kolo se koná v Kutné Hoře, termín bude upřesněn.</w:t>
      </w:r>
    </w:p>
    <w:p w14:paraId="795A0E68" w14:textId="77777777" w:rsidR="00BA265C" w:rsidRDefault="00BA265C" w:rsidP="00E31958">
      <w:pPr>
        <w:spacing w:line="264" w:lineRule="auto"/>
        <w:rPr>
          <w:rFonts w:cstheme="minorHAnsi"/>
          <w:color w:val="000000" w:themeColor="text1"/>
        </w:rPr>
      </w:pPr>
    </w:p>
    <w:p w14:paraId="66289209" w14:textId="77777777" w:rsidR="00BA265C" w:rsidRDefault="00BA265C" w:rsidP="00E31958">
      <w:pPr>
        <w:spacing w:line="264" w:lineRule="auto"/>
        <w:rPr>
          <w:rFonts w:cstheme="minorHAnsi"/>
          <w:color w:val="000000" w:themeColor="text1"/>
        </w:rPr>
      </w:pPr>
    </w:p>
    <w:p w14:paraId="69905ACE" w14:textId="1877130D" w:rsidR="00BA265C" w:rsidRDefault="00BA265C" w:rsidP="00E31958">
      <w:pPr>
        <w:spacing w:line="264" w:lineRule="auto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Úplné znění propozic naleznete na </w:t>
      </w:r>
      <w:hyperlink r:id="rId6" w:history="1">
        <w:r w:rsidRPr="00A502E8">
          <w:rPr>
            <w:rStyle w:val="Hypertextovodkaz"/>
            <w:rFonts w:cstheme="minorHAnsi"/>
          </w:rPr>
          <w:t>https://www.nipos.cz/dets</w:t>
        </w:r>
        <w:r w:rsidRPr="00A502E8">
          <w:rPr>
            <w:rStyle w:val="Hypertextovodkaz"/>
            <w:rFonts w:cstheme="minorHAnsi"/>
          </w:rPr>
          <w:t>k</w:t>
        </w:r>
        <w:r w:rsidRPr="00A502E8">
          <w:rPr>
            <w:rStyle w:val="Hypertextovodkaz"/>
            <w:rFonts w:cstheme="minorHAnsi"/>
          </w:rPr>
          <w:t>a-scena-2024-propozice/</w:t>
        </w:r>
      </w:hyperlink>
    </w:p>
    <w:p w14:paraId="7EB82669" w14:textId="77777777" w:rsidR="00BA265C" w:rsidRPr="00E31958" w:rsidRDefault="00BA265C" w:rsidP="00E31958">
      <w:pPr>
        <w:spacing w:line="264" w:lineRule="auto"/>
        <w:rPr>
          <w:rFonts w:cstheme="minorHAnsi"/>
          <w:color w:val="000000" w:themeColor="text1"/>
        </w:rPr>
      </w:pPr>
    </w:p>
    <w:p w14:paraId="45A2960B" w14:textId="77777777" w:rsidR="00E31958" w:rsidRPr="00E31958" w:rsidRDefault="00E31958" w:rsidP="007C4C6E">
      <w:pPr>
        <w:rPr>
          <w:rFonts w:cstheme="minorHAnsi"/>
          <w:b/>
          <w:bCs/>
          <w:color w:val="000000" w:themeColor="text1"/>
        </w:rPr>
      </w:pPr>
    </w:p>
    <w:sectPr w:rsidR="00E31958" w:rsidRPr="00E31958" w:rsidSect="001A5E0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C6E"/>
    <w:rsid w:val="00027D0E"/>
    <w:rsid w:val="001A5E0F"/>
    <w:rsid w:val="00204D14"/>
    <w:rsid w:val="002B6FB8"/>
    <w:rsid w:val="003448C0"/>
    <w:rsid w:val="00353564"/>
    <w:rsid w:val="00383F0C"/>
    <w:rsid w:val="0052465F"/>
    <w:rsid w:val="00555322"/>
    <w:rsid w:val="00626D13"/>
    <w:rsid w:val="006E577F"/>
    <w:rsid w:val="007B0D37"/>
    <w:rsid w:val="007C4C6E"/>
    <w:rsid w:val="00A1549D"/>
    <w:rsid w:val="00AE6BE1"/>
    <w:rsid w:val="00BA265C"/>
    <w:rsid w:val="00E31958"/>
    <w:rsid w:val="00EB5959"/>
    <w:rsid w:val="00EC4164"/>
    <w:rsid w:val="00FF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5C4FC"/>
  <w15:chartTrackingRefBased/>
  <w15:docId w15:val="{B67079CB-1CCD-8C42-87F0-B5B47ECC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EC4164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04D14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204D14"/>
    <w:rPr>
      <w:color w:val="605E5C"/>
      <w:shd w:val="clear" w:color="auto" w:fill="E1DFDD"/>
    </w:rPr>
  </w:style>
  <w:style w:type="character" w:styleId="Zdraznn">
    <w:name w:val="Emphasis"/>
    <w:basedOn w:val="Standardnpsmoodstavce"/>
    <w:uiPriority w:val="20"/>
    <w:qFormat/>
    <w:rsid w:val="00EC4164"/>
    <w:rPr>
      <w:i/>
      <w:iCs/>
    </w:rPr>
  </w:style>
  <w:style w:type="character" w:customStyle="1" w:styleId="Nadpis3Char">
    <w:name w:val="Nadpis 3 Char"/>
    <w:basedOn w:val="Standardnpsmoodstavce"/>
    <w:link w:val="Nadpis3"/>
    <w:uiPriority w:val="9"/>
    <w:rsid w:val="00EC4164"/>
    <w:rPr>
      <w:rFonts w:ascii="Times New Roman" w:eastAsia="Times New Roman" w:hAnsi="Times New Roman" w:cs="Times New Roman"/>
      <w:b/>
      <w:bCs/>
      <w:kern w:val="0"/>
      <w:sz w:val="27"/>
      <w:szCs w:val="27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EC4164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EC416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paragraph" w:styleId="Bezmezer">
    <w:name w:val="No Spacing"/>
    <w:uiPriority w:val="1"/>
    <w:qFormat/>
    <w:rsid w:val="00BA265C"/>
  </w:style>
  <w:style w:type="character" w:styleId="Sledovanodkaz">
    <w:name w:val="FollowedHyperlink"/>
    <w:basedOn w:val="Standardnpsmoodstavce"/>
    <w:uiPriority w:val="99"/>
    <w:semiHidden/>
    <w:unhideWhenUsed/>
    <w:rsid w:val="00626D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04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1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44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1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4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57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15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29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70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64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7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8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10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ipos.cz/detska-scena-2024-propozice/" TargetMode="External"/><Relationship Id="rId5" Type="http://schemas.openxmlformats.org/officeDocument/2006/relationships/hyperlink" Target="mailto:josefpekarek11@seznam.cz" TargetMode="External"/><Relationship Id="rId4" Type="http://schemas.openxmlformats.org/officeDocument/2006/relationships/hyperlink" Target="mailto:josefpekarek11@seznam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658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Adamcová</dc:creator>
  <cp:keywords/>
  <dc:description/>
  <cp:lastModifiedBy>420739800262</cp:lastModifiedBy>
  <cp:revision>3</cp:revision>
  <dcterms:created xsi:type="dcterms:W3CDTF">2023-12-16T14:40:00Z</dcterms:created>
  <dcterms:modified xsi:type="dcterms:W3CDTF">2024-02-19T09:53:00Z</dcterms:modified>
</cp:coreProperties>
</file>